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校园呼吸道传染病防控传播材料报送登记表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报送单位（加盖公章）：</w:t>
      </w:r>
    </w:p>
    <w:p>
      <w:pPr>
        <w:spacing w:line="360" w:lineRule="auto"/>
        <w:rPr>
          <w:sz w:val="24"/>
        </w:rPr>
      </w:pPr>
      <w:r>
        <w:rPr>
          <w:rFonts w:hint="eastAsia" w:ascii="宋体" w:hAnsi="宋体"/>
          <w:sz w:val="24"/>
        </w:rPr>
        <w:t>联系人：                    联系电话（区号）：                    电子信箱：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550"/>
        <w:gridCol w:w="1559"/>
        <w:gridCol w:w="1052"/>
        <w:gridCol w:w="2030"/>
        <w:gridCol w:w="1483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材料名称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主题（病种）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制作单位/创作者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制作时间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目标受众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科普课件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b/>
          <w:sz w:val="24"/>
        </w:rPr>
      </w:pPr>
      <w:r>
        <w:rPr>
          <w:rFonts w:hint="eastAsia"/>
          <w:b/>
          <w:sz w:val="24"/>
        </w:rPr>
        <w:t>（可加页）</w:t>
      </w:r>
    </w:p>
    <w:p>
      <w:pPr>
        <w:ind w:firstLine="480" w:firstLineChars="200"/>
        <w:rPr>
          <w:rFonts w:ascii="宋体" w:hAnsi="宋体" w:eastAsia="宋体"/>
          <w:sz w:val="24"/>
        </w:rPr>
      </w:pPr>
    </w:p>
    <w:p>
      <w:pPr>
        <w:ind w:firstLine="480" w:firstLineChars="200"/>
      </w:pPr>
      <w:r>
        <w:rPr>
          <w:rFonts w:hint="eastAsia" w:ascii="仿宋" w:hAnsi="仿宋" w:eastAsia="仿宋"/>
          <w:sz w:val="24"/>
        </w:rPr>
        <w:t>同意将传播材料纳入中国健康教育中心健康促进与教育资源库、校园呼吸道传染病防控健康干预工具包进行公益使用。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267D3B68"/>
    <w:rsid w:val="267D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2023-01-04T03:03:00Z</dcterms:created>
  <dc:creator>罗</dc:creator>
  <cp:lastModifiedBy>罗</cp:lastModifiedBy>
  <dcterms:modified xsi:type="dcterms:W3CDTF">2023-01-04T03:04:27Z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4C88DBA07B7246089FCDBBEB60581C79</vt:lpwstr>
  </property>
</Properties>
</file>